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D9FA3" w14:textId="11607F3A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 w:rsidRPr="000C3A1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«КАК </w:t>
      </w:r>
      <w:r w:rsidRPr="000C3A1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СОСТАВЛЯТЬ МНЕМОТАБЛИЦЫ</w:t>
      </w:r>
      <w:r w:rsidR="00455012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»</w:t>
      </w:r>
      <w:bookmarkStart w:id="0" w:name="_GoBack"/>
      <w:bookmarkEnd w:id="0"/>
    </w:p>
    <w:p w14:paraId="6CC1551B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Дошкольный возраст самый благоприятный для закладывания основ грамотной, чёткой, красивой речи, что является важным условием развития ребёнка. Но на сегодняшний день богатая речь у детей дошкольного возраста – явление очень редкое. Современный мир насыщен новейшими технологиями, дети живут в мощном потоке информации, где живое общение заменяется общением с компьютером и телевизором, планшетом или телефоном. Поэтому развитие речи становится все более актуальной проблемой.</w:t>
      </w:r>
    </w:p>
    <w:p w14:paraId="4FEAD927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помочь детям в овладении грамотной речью и облегчить этот процесс, используется приём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мнемотехники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F99A02E" w14:textId="7E5A5B62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дошкольников память носит непроизвольный характер, т.е. лучше запоминаются предметы, события, явления. Еще К. Д.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Ушинский писал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«Учите ребенка каким-нибудь неизвестным ему пяти словам – он будет долго и напрасно мучиться, но свяжите двадцать таких слов с картинками, и он их усвоит на лету».</w:t>
      </w:r>
    </w:p>
    <w:p w14:paraId="43A2FDF2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Этому-то и способствует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мнемотехника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EF502DB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оказать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методическую помощь педагогам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 в использовании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мнемотехники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развития памяти и повышения уровня речевого развития у детей.</w:t>
      </w:r>
    </w:p>
    <w:p w14:paraId="787B7282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2E4D518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получение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педагогами представлений о мнемотехнике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FCFDAE7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внедрение в работу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метода мнемотехники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развития речи дошкольников.</w:t>
      </w:r>
    </w:p>
    <w:p w14:paraId="340D99F3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такое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мнемотехника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08D7C471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Мнемотехника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очень древняя наука, которая имеет свою историю. Слова </w:t>
      </w:r>
      <w:r w:rsidRPr="000C3A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«мнемотехника»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0C3A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«мнемоника»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обозначают одно и тоже – техника запоминания. Они происходят от греческого </w:t>
      </w:r>
      <w:r w:rsidRPr="000C3A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C3A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mnemonikon</w:t>
      </w:r>
      <w:proofErr w:type="spellEnd"/>
      <w:r w:rsidRPr="000C3A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имени древнегреческой богини памяти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Мнемозины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матери девяти муз и обозначают </w:t>
      </w:r>
      <w:r w:rsidRPr="000C3A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«искусство запоминания»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897C943" w14:textId="480F35E0" w:rsidR="00E4484E" w:rsidRPr="000C3A1A" w:rsidRDefault="000C3A1A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немотехника</w:t>
      </w:r>
      <w:r w:rsidR="00E4484E"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– это система методов и приемов</w:t>
      </w:r>
      <w:r w:rsidR="00E4484E"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обеспечивающих эффективное запоминание, сохранение и воспроизведение информации.</w:t>
      </w:r>
    </w:p>
    <w:p w14:paraId="5211019B" w14:textId="77777777" w:rsidR="00E4484E" w:rsidRPr="000C3A1A" w:rsidRDefault="00E4484E" w:rsidP="000C3A1A">
      <w:pPr>
        <w:shd w:val="clear" w:color="auto" w:fill="FFFFFF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Мнемотехника помогает развивать</w:t>
      </w:r>
      <w:proofErr w:type="gramStart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14:paraId="71777138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зрительную и слуховую память;</w:t>
      </w:r>
    </w:p>
    <w:p w14:paraId="0E3F705A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зрительное и слуховое внимание;</w:t>
      </w:r>
    </w:p>
    <w:p w14:paraId="32C5DBAD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воображение;</w:t>
      </w:r>
    </w:p>
    <w:p w14:paraId="6B89516A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восприятие;</w:t>
      </w:r>
    </w:p>
    <w:p w14:paraId="0E0539FC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развивает кругозор;</w:t>
      </w:r>
    </w:p>
    <w:p w14:paraId="798E305E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развивает все стороны речи.</w:t>
      </w:r>
    </w:p>
    <w:p w14:paraId="044700E2" w14:textId="77777777" w:rsidR="000C3A1A" w:rsidRDefault="000C3A1A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EE26C59" w14:textId="3B0685C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мнемотехники</w:t>
      </w:r>
      <w:proofErr w:type="gramStart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14:paraId="2F63893F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Способствовать развитию основных психических процессов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памяти, внимания, восприятия, мышления.</w:t>
      </w:r>
    </w:p>
    <w:p w14:paraId="1894F37B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Способствовать умению детей преобразовывать абстрактные символы в образы и наоборот образы в абстрактные символы </w:t>
      </w:r>
      <w:r w:rsidRPr="000C3A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(перекодирование и кодирование информации)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54D7500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Способствовать развитию связной речи, расширению и обогащению словарного запаса детей.</w:t>
      </w:r>
    </w:p>
    <w:p w14:paraId="278E4722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Способствовать развитию творческих способностей детей, умению самим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составлять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схемы и воспроизводить их.</w:t>
      </w:r>
    </w:p>
    <w:p w14:paraId="2A92151B" w14:textId="77777777" w:rsidR="000C3A1A" w:rsidRDefault="000C3A1A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84BBDCB" w14:textId="32F98C8F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любая работа,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мнемотехника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строится по принципу от простого к сложному. Её можно разделить на три этапа.</w:t>
      </w:r>
    </w:p>
    <w:p w14:paraId="2CBCD171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 этап – работа с </w:t>
      </w:r>
      <w:proofErr w:type="spellStart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мнемоквадратами</w:t>
      </w:r>
      <w:proofErr w:type="spellEnd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2BB9478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Мнемоквадрат</w:t>
      </w:r>
      <w:proofErr w:type="spellEnd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отдельная карточка – изображение с закодированной информацией. Рисунок в квадрате обозначает, либо одно слово, либо словосочетание, либо простое предложение. Это может быть как предмет, так и действие.</w:t>
      </w:r>
    </w:p>
    <w:p w14:paraId="513BB72E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 этап – работа с </w:t>
      </w:r>
      <w:proofErr w:type="spellStart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мнемодорожками</w:t>
      </w:r>
      <w:proofErr w:type="spellEnd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AEF35A7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Мнемодорожка</w:t>
      </w:r>
      <w:proofErr w:type="spellEnd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последовательность 4 или более </w:t>
      </w:r>
      <w:proofErr w:type="spellStart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мнемоквадратов</w:t>
      </w:r>
      <w:proofErr w:type="spellEnd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расположенных линейно. Рисунок в каждом квадрате соответствует одному слову или словосочетанию. Опираясь на изображение, ребенок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составляет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историю из нескольких простых предложений.</w:t>
      </w:r>
    </w:p>
    <w:p w14:paraId="45EA2E9F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 описании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предметов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детям предлагаются символы для обозначения цвета, формы, величины, действия с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предметом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Этот приём хорошо использовать для работы с загадкой. На этом же этапе учим детей </w:t>
      </w:r>
      <w:r w:rsidRPr="000C3A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«читать»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простые предложения из 2-3 слов без предлогов и союзов.</w:t>
      </w:r>
    </w:p>
    <w:p w14:paraId="440B536B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 этап - работа с </w:t>
      </w:r>
      <w:proofErr w:type="spellStart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мнемотаблицами</w:t>
      </w:r>
      <w:proofErr w:type="spellEnd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18BF88E" w14:textId="4140676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Мнемотаблица</w:t>
      </w:r>
      <w:proofErr w:type="spellEnd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– это таблица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поделенная на квадраты, в каждый из которых заложенная определенная информация. Каждому изображению в квадрате соответствует слово или словосочетание, на основе этих изображений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составляется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рассказ или учится стих.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Мнемотаблицы бывают двух видов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1CB1A67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обучающие – содержат познавательный материал;</w:t>
      </w:r>
    </w:p>
    <w:p w14:paraId="17C0D1D0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развивающие – содержат информацию, позволяющую развивать определенные навыки и умения.</w:t>
      </w:r>
    </w:p>
    <w:p w14:paraId="5B3DE942" w14:textId="6924E849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Как </w:t>
      </w:r>
      <w:r w:rsidRPr="000C3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составлять мнемотаблицы</w:t>
      </w:r>
      <w:r w:rsidRPr="000C3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?</w:t>
      </w:r>
    </w:p>
    <w:p w14:paraId="712A7ADD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 </w:t>
      </w:r>
      <w:proofErr w:type="spellStart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мнемотаблица</w:t>
      </w:r>
      <w:proofErr w:type="spellEnd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наглядно-практическое средство познания, выполняла свою функцию,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она должна соответствовать ряду требований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5B87417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четко отражать основные свойства и отношения, которые должны быть освоены с ее помощью;</w:t>
      </w:r>
    </w:p>
    <w:p w14:paraId="104A36F4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быть простой для восприятия и доступной для воспроизведения и действий с ней;</w:t>
      </w:r>
    </w:p>
    <w:p w14:paraId="0A2AE2A5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соответствовать уровню развития детей.</w:t>
      </w:r>
    </w:p>
    <w:p w14:paraId="2A4589AB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создания </w:t>
      </w:r>
      <w:proofErr w:type="spellStart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мнемотаблиц</w:t>
      </w:r>
      <w:proofErr w:type="spellEnd"/>
      <w:proofErr w:type="gramStart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14:paraId="48BF21AA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Читаем рассказ или стихотворение, выделяем важные моменты;</w:t>
      </w:r>
    </w:p>
    <w:p w14:paraId="677B479A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Берем лист бумаги и расчерчиваем его на равные квадраты;</w:t>
      </w:r>
    </w:p>
    <w:p w14:paraId="7F76DEC5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 каждом квадрате рисуем картинку, которая по вашему мнению ассоциируется со словами этого квадрата;</w:t>
      </w:r>
    </w:p>
    <w:p w14:paraId="0E4D2720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Подписываем каждый квадрат словами, которые стоит запомнить.</w:t>
      </w:r>
    </w:p>
    <w:p w14:paraId="40E2BE55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составить таблицу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просто зарисовав карандашами ассоциативные образы, можно использовать яркие картинки. Для детей от 3 до 5 лет важно, чтобы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мнемотаблицы были цветные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потому что они быстрее запоминают цветные образы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апельсин – оранжевый, помидор – красный, трава – зеленая и т. д. детям старше можно давать черно-белые таблицы.</w:t>
      </w:r>
    </w:p>
    <w:p w14:paraId="55AC9633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мнемотаблицы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графическое или частично графическое изображение персонажей сказки, явлений природы, некоторых действий, путем выделения главных смысловых звеньев сюжета рассказа. Главное – нужно передать условно-наглядную схему, изобразить так, чтобы нарисованное было понятно детям.</w:t>
      </w:r>
    </w:p>
    <w:p w14:paraId="590AFBC4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Мнемотаблицы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использовать для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составления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описательных рассказов об игрушках, посуде, одежде, овощах и фруктах, птицах, животных, насекомых. Можно применять и для заучивания стихотворений, при ознакомлении с художественной литературой, при обучении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составлению рассказов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отгадывании и загадывании загадок, при воспитании культурно-гигиенических навыков и навыков самообслуживания.</w:t>
      </w:r>
    </w:p>
    <w:p w14:paraId="156974DC" w14:textId="47F0355A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Алгоритм создания </w:t>
      </w:r>
      <w:proofErr w:type="spellStart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мнемотаблиц</w:t>
      </w:r>
      <w:proofErr w:type="spellEnd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заучивания стихотворения, пересказа</w:t>
      </w:r>
      <w:r w:rsid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9B4C98F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Выразительно прочитать текст.</w:t>
      </w:r>
    </w:p>
    <w:p w14:paraId="77A517D0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Прочитать еще раз, показывая изображения в </w:t>
      </w:r>
      <w:proofErr w:type="spellStart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мнемотаблице</w:t>
      </w:r>
      <w:proofErr w:type="spellEnd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38F6E7E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Уточнить все слова, знакомые ребенку. Если что-то не понятно, или не знакомо, стоит объяснить в простой доступной форме.</w:t>
      </w:r>
    </w:p>
    <w:p w14:paraId="008E88DB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Далее нужно прочитать по строчке с опорой на </w:t>
      </w:r>
      <w:proofErr w:type="spellStart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мнемотаблицу</w:t>
      </w:r>
      <w:proofErr w:type="spellEnd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ребенок должен повторить, глядя на таблицу.</w:t>
      </w:r>
    </w:p>
    <w:p w14:paraId="7724EC0F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 последнее, ребенок </w:t>
      </w:r>
      <w:r w:rsidRPr="000C3A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«читает»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мнемотаблицу</w:t>
      </w:r>
      <w:proofErr w:type="spellEnd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сам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 есть воспроизводит то, что запомнил.</w:t>
      </w:r>
    </w:p>
    <w:p w14:paraId="5E80E59F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Алгоритм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составления </w:t>
      </w:r>
      <w:proofErr w:type="spellStart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мнемотаблиц</w:t>
      </w:r>
      <w:proofErr w:type="spellEnd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рассказа-описания.</w:t>
      </w:r>
    </w:p>
    <w:p w14:paraId="11F5F8FB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Озвучить для ребенка вопрос, показывая на квадрат, в котором данный вопрос написан.</w:t>
      </w:r>
    </w:p>
    <w:p w14:paraId="245D5E19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Уточнить, понятно ли почему в этом квадрате нарисовано такое изображение. Если ребенку не понятно, объяснить ему в простой форме.</w:t>
      </w:r>
    </w:p>
    <w:p w14:paraId="2CEF9F4E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Привести пример описания.</w:t>
      </w:r>
    </w:p>
    <w:p w14:paraId="7FBF2BFA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Попросить ребенка, чтобы теперь он Вам описал какой-либо овощ или фрукт, опираясь на таблицу.</w:t>
      </w:r>
    </w:p>
    <w:p w14:paraId="6407224F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примерный план работы с таблицами, каждый ребенок индивидуален. Кому-то достаточно один раз прочитать и показать пальчиком на картинки, и он все запомнит. А кому-то стоит читать много раз для запоминания. В каких-то случаях и вы можете предложить ребенку раскрасить </w:t>
      </w:r>
      <w:proofErr w:type="spellStart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мнемотаблицу</w:t>
      </w:r>
      <w:proofErr w:type="spellEnd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 процессе прочитывать текст.</w:t>
      </w:r>
    </w:p>
    <w:p w14:paraId="00BC20B9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Рекомендации для того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занятия проходили с пользой.</w:t>
      </w:r>
    </w:p>
    <w:p w14:paraId="4C3FFB86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bookmarkStart w:id="1" w:name="_Hlk196480250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Начинайте с простого. Сначала познакомьтесь с единичными изображениями, а потом постепенно добавляйте сложность.</w:t>
      </w:r>
      <w:bookmarkEnd w:id="1"/>
    </w:p>
    <w:p w14:paraId="4DA124DD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нагружайте детей. Не стоит показывать больше 2 </w:t>
      </w:r>
      <w:proofErr w:type="spellStart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мнемотаблиц</w:t>
      </w:r>
      <w:proofErr w:type="spellEnd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 день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количество квадратов в таблице не одно быть больше 9 штук. Если информации очень много ребенок устанет и не будет положительного эффекта от занятия.</w:t>
      </w:r>
    </w:p>
    <w:p w14:paraId="3A1007C7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Изображения должны быть красочными обязательно цветными, чтоб привлекали внимание ребенка.</w:t>
      </w:r>
    </w:p>
    <w:p w14:paraId="140740CD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bookmarkStart w:id="2" w:name="_Hlk196480183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Меняйте тему занятий, чтоб не пропал интерес. На одном занятии выучили стих, на другом – сказку, на третьем – познакомились с животными.</w:t>
      </w:r>
    </w:p>
    <w:bookmarkEnd w:id="2"/>
    <w:p w14:paraId="754DB456" w14:textId="77777777" w:rsidR="00E4484E" w:rsidRPr="000C3A1A" w:rsidRDefault="00E4484E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bookmarkStart w:id="3" w:name="_Hlk196480354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Занимайтесь всегда только в хорошем настроении, и в добром расположении духа, тогда когда есть интерес. Заставлять и уговаривать не надо!</w:t>
      </w:r>
    </w:p>
    <w:bookmarkEnd w:id="3"/>
    <w:p w14:paraId="0FDE4993" w14:textId="059AEA13" w:rsidR="00E4484E" w:rsidRPr="000C3A1A" w:rsidRDefault="00E4484E" w:rsidP="0069409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 самое главное. Никаких занятий, только ИГРА! Все только в игровой форме. Заметили, что пропало внимание и интерес ребенка, закончите тренировку. Продолжить можно в другое удобное для Вас время.</w:t>
      </w:r>
    </w:p>
    <w:p w14:paraId="5DB945CC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использование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мнемотехники открывает для педагогов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огромные возможности для творчества и в образовательной деятельности в совместной деятельности взрослого и ребенка. дает возможность детям усваивать сложный материал легко и быстро. Занятия с использованием приемов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мнемотехники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всегда проходят интересно не только для детей, но и для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педагога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E818CB6" w14:textId="77777777" w:rsidR="0069409D" w:rsidRDefault="0069409D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BD03C63" w14:textId="77777777" w:rsidR="0069409D" w:rsidRDefault="0069409D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7DEE894" w14:textId="77777777" w:rsidR="0069409D" w:rsidRDefault="0069409D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7B78232" w14:textId="3EA9882B" w:rsidR="00E4484E" w:rsidRPr="000C3A1A" w:rsidRDefault="00E4484E" w:rsidP="000C3A1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Список литературы</w:t>
      </w:r>
      <w:r w:rsidR="006940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60A7EE5" w14:textId="4B2F4814" w:rsidR="00E4484E" w:rsidRPr="000C3A1A" w:rsidRDefault="00E4484E" w:rsidP="006940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4550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 </w:t>
      </w:r>
      <w:r w:rsidRPr="0069409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Интернет</w:t>
      </w:r>
      <w:r w:rsidRPr="0045501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9409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ресурсы</w:t>
      </w:r>
      <w:r w:rsidRPr="004550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en-US" w:eastAsia="ru-RU"/>
        </w:rPr>
        <w:t>https</w:t>
      </w:r>
      <w:r w:rsidRPr="0045501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://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урок</w:t>
      </w:r>
      <w:r w:rsidRPr="0045501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69409D" w:rsidRPr="0045501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рф</w:t>
      </w:r>
      <w:proofErr w:type="spellEnd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en-US" w:eastAsia="ru-RU"/>
        </w:rPr>
        <w:t>/library/master_klass_ispolzovanie_priemov_mnemotehniki_191035.html</w:t>
      </w:r>
    </w:p>
    <w:p w14:paraId="1BB30304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https://promany/ru/mnemotexnika</w:t>
      </w:r>
    </w:p>
    <w:p w14:paraId="3D87728A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proofErr w:type="spellStart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Большева</w:t>
      </w:r>
      <w:proofErr w:type="spellEnd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Т. Н. Учимся по сказке. Развитие мышления дошкольников с помощью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мнемотехники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СПб </w:t>
      </w:r>
      <w:r w:rsidRPr="000C3A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«Детство-Пресс»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2011.</w:t>
      </w:r>
    </w:p>
    <w:p w14:paraId="1041F9EB" w14:textId="08D9AA2C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spellStart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Одинцева</w:t>
      </w:r>
      <w:proofErr w:type="spellEnd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В Использование </w:t>
      </w:r>
      <w:proofErr w:type="spellStart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мнемотаблиц</w:t>
      </w:r>
      <w:proofErr w:type="spellEnd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при разучивании стихотворений с детьми дошкольного возраста/СПб.: </w:t>
      </w:r>
      <w:proofErr w:type="spellStart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Зневская</w:t>
      </w:r>
      <w:proofErr w:type="spellEnd"/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площадь, 2014.</w:t>
      </w:r>
    </w:p>
    <w:p w14:paraId="4E1D616B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Полянская Т. Б. Использование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метода мнемотехники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обучении рассказыванию детей дошкольного возраста. - СПб, 2009.</w:t>
      </w:r>
    </w:p>
    <w:p w14:paraId="582F36C9" w14:textId="77777777" w:rsidR="00E4484E" w:rsidRPr="000C3A1A" w:rsidRDefault="00E4484E" w:rsidP="000C3A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Ткаченко Т. А. использование схем в 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составлении</w:t>
      </w:r>
      <w:r w:rsidRPr="000C3A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описательных рассказов / Дошкольное воспитание. 2003. №10.</w:t>
      </w:r>
    </w:p>
    <w:p w14:paraId="2655B2F5" w14:textId="77777777" w:rsidR="003B34D8" w:rsidRPr="000C3A1A" w:rsidRDefault="003B34D8" w:rsidP="000C3A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34D8" w:rsidRPr="000C3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85B"/>
    <w:multiLevelType w:val="multilevel"/>
    <w:tmpl w:val="3F38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4E"/>
    <w:rsid w:val="000C3A1A"/>
    <w:rsid w:val="001621B8"/>
    <w:rsid w:val="003B34D8"/>
    <w:rsid w:val="00455012"/>
    <w:rsid w:val="004C22BB"/>
    <w:rsid w:val="0069409D"/>
    <w:rsid w:val="00D14421"/>
    <w:rsid w:val="00E4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8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4</cp:revision>
  <dcterms:created xsi:type="dcterms:W3CDTF">2025-04-25T10:16:00Z</dcterms:created>
  <dcterms:modified xsi:type="dcterms:W3CDTF">2025-04-26T18:45:00Z</dcterms:modified>
</cp:coreProperties>
</file>